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263F" w14:textId="77777777" w:rsidR="00CE1AA2" w:rsidRPr="00CE1AA2" w:rsidRDefault="00CE1AA2" w:rsidP="00CE1AA2">
      <w:pPr>
        <w:shd w:val="clear" w:color="auto" w:fill="E4E9EE"/>
        <w:spacing w:before="100" w:beforeAutospacing="1" w:after="100" w:afterAutospacing="1" w:line="240" w:lineRule="auto"/>
        <w:jc w:val="center"/>
        <w:outlineLvl w:val="0"/>
        <w:rPr>
          <w:rFonts w:ascii="Georgia" w:eastAsia="Times New Roman" w:hAnsi="Georgia" w:cs="Times New Roman"/>
          <w:color w:val="313131"/>
          <w:kern w:val="36"/>
          <w:sz w:val="48"/>
          <w:szCs w:val="48"/>
        </w:rPr>
      </w:pPr>
      <w:r w:rsidRPr="00CE1AA2">
        <w:rPr>
          <w:rFonts w:ascii="Georgia" w:eastAsia="Times New Roman" w:hAnsi="Georgia" w:cs="Times New Roman"/>
          <w:color w:val="313131"/>
          <w:kern w:val="36"/>
          <w:sz w:val="48"/>
          <w:szCs w:val="48"/>
        </w:rPr>
        <w:t>Top Ten Best-Selling Bible Translations Compared to Ten Years Ago (2021 Update)</w:t>
      </w:r>
    </w:p>
    <w:p w14:paraId="1343F55B" w14:textId="77777777" w:rsidR="00CE1AA2" w:rsidRDefault="00CE1AA2" w:rsidP="00CE1AA2">
      <w:pPr>
        <w:shd w:val="clear" w:color="auto" w:fill="F1F3F6"/>
        <w:spacing w:after="0" w:line="240" w:lineRule="auto"/>
        <w:textAlignment w:val="center"/>
        <w:rPr>
          <w:rFonts w:ascii="Helvetica" w:eastAsia="Times New Roman" w:hAnsi="Helvetica" w:cs="Helvetica"/>
          <w:color w:val="313131"/>
        </w:rPr>
      </w:pPr>
    </w:p>
    <w:p w14:paraId="48DDE724" w14:textId="345DF31A" w:rsidR="00CE1AA2" w:rsidRPr="00CE1AA2" w:rsidRDefault="00CE1AA2" w:rsidP="00CE1AA2">
      <w:pPr>
        <w:shd w:val="clear" w:color="auto" w:fill="F1F3F6"/>
        <w:spacing w:after="0" w:line="240" w:lineRule="auto"/>
        <w:textAlignment w:val="center"/>
        <w:rPr>
          <w:rFonts w:ascii="Helvetica" w:eastAsia="Times New Roman" w:hAnsi="Helvetica" w:cs="Helvetica"/>
          <w:color w:val="313131"/>
        </w:rPr>
      </w:pPr>
      <w:r w:rsidRPr="00CE1AA2">
        <w:rPr>
          <w:rFonts w:ascii="Helvetica" w:eastAsia="Times New Roman" w:hAnsi="Helvetica" w:cs="Helvetica"/>
          <w:noProof/>
          <w:color w:val="313131"/>
        </w:rPr>
        <w:drawing>
          <wp:inline distT="0" distB="0" distL="0" distR="0" wp14:anchorId="47B01336" wp14:editId="0C540E76">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3F938D5" w14:textId="77777777" w:rsidR="00CE1AA2" w:rsidRPr="00CE1AA2" w:rsidRDefault="00CE1AA2" w:rsidP="00CE1AA2">
      <w:pPr>
        <w:shd w:val="clear" w:color="auto" w:fill="F1F3F6"/>
        <w:spacing w:line="240" w:lineRule="auto"/>
        <w:rPr>
          <w:rFonts w:ascii="Helvetica" w:eastAsia="Times New Roman" w:hAnsi="Helvetica" w:cs="Helvetica"/>
          <w:color w:val="313131"/>
        </w:rPr>
      </w:pPr>
      <w:r w:rsidRPr="00CE1AA2">
        <w:rPr>
          <w:rFonts w:ascii="Helvetica" w:eastAsia="Times New Roman" w:hAnsi="Helvetica" w:cs="Helvetica"/>
          <w:b/>
          <w:bCs/>
          <w:color w:val="313131"/>
        </w:rPr>
        <w:t>by </w:t>
      </w:r>
      <w:hyperlink r:id="rId6" w:history="1">
        <w:r w:rsidRPr="00CE1AA2">
          <w:rPr>
            <w:rFonts w:ascii="Helvetica" w:eastAsia="Times New Roman" w:hAnsi="Helvetica" w:cs="Helvetica"/>
            <w:b/>
            <w:bCs/>
            <w:color w:val="A34900"/>
            <w:u w:val="single"/>
          </w:rPr>
          <w:t>Thom S. Rainer</w:t>
        </w:r>
      </w:hyperlink>
      <w:r w:rsidRPr="00CE1AA2">
        <w:rPr>
          <w:rFonts w:ascii="Helvetica" w:eastAsia="Times New Roman" w:hAnsi="Helvetica" w:cs="Helvetica"/>
          <w:color w:val="313131"/>
        </w:rPr>
        <w:br/>
        <w:t>Founder &amp; CEO</w:t>
      </w:r>
    </w:p>
    <w:p w14:paraId="0B05F450" w14:textId="77777777" w:rsidR="00CE1AA2" w:rsidRPr="00CE1AA2" w:rsidRDefault="00CE1AA2" w:rsidP="00CE1AA2">
      <w:pPr>
        <w:shd w:val="clear" w:color="auto" w:fill="F1F3F6"/>
        <w:spacing w:before="100" w:beforeAutospacing="1" w:after="100" w:afterAutospacing="1"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If there is a single word that can capture the sales of Bible translations, it is “stability.” The most recent data I have is from the Evangelical Christian Publishers Association as of June 2021. The numbers in the parentheses represent the rankings in 2011. Obviously, some of these Bibles are paraphrases rather than translations.</w:t>
      </w:r>
    </w:p>
    <w:p w14:paraId="7E7A45A0" w14:textId="77777777" w:rsidR="00CE1AA2" w:rsidRPr="00CE1AA2" w:rsidRDefault="00CE1AA2" w:rsidP="00CE1AA2">
      <w:pPr>
        <w:shd w:val="clear" w:color="auto" w:fill="F1F3F6"/>
        <w:spacing w:before="100" w:beforeAutospacing="1" w:after="100" w:afterAutospacing="1" w:line="240" w:lineRule="auto"/>
        <w:rPr>
          <w:rFonts w:ascii="Helvetica" w:eastAsia="Times New Roman" w:hAnsi="Helvetica" w:cs="Helvetica"/>
          <w:color w:val="313131"/>
          <w:sz w:val="29"/>
          <w:szCs w:val="29"/>
        </w:rPr>
      </w:pPr>
      <w:r w:rsidRPr="00CE1AA2">
        <w:rPr>
          <w:rFonts w:ascii="Helvetica" w:eastAsia="Times New Roman" w:hAnsi="Helvetica" w:cs="Helvetica"/>
          <w:b/>
          <w:bCs/>
          <w:color w:val="313131"/>
          <w:sz w:val="29"/>
          <w:szCs w:val="29"/>
        </w:rPr>
        <w:t>Rankings as of June 2021 (numbers in parentheses are 2011 rankings).</w:t>
      </w:r>
    </w:p>
    <w:p w14:paraId="33CDFD8B"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New International Version (NIV) (1)</w:t>
      </w:r>
    </w:p>
    <w:p w14:paraId="00847F10"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King James Version (KJV) (2)</w:t>
      </w:r>
    </w:p>
    <w:p w14:paraId="760B39D0"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New Living Translation (NLT) (4)</w:t>
      </w:r>
    </w:p>
    <w:p w14:paraId="27B5D8D3"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English Standard Version (ESV) (5)</w:t>
      </w:r>
    </w:p>
    <w:p w14:paraId="064BEA34"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New King James Version (NKJV) (3)</w:t>
      </w:r>
    </w:p>
    <w:p w14:paraId="29646E4F"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Christian Standard Bible (CSB) (6)</w:t>
      </w:r>
    </w:p>
    <w:p w14:paraId="0CE8A6FE"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Reina Valera (RV) (not ranked)</w:t>
      </w:r>
    </w:p>
    <w:p w14:paraId="545B0D07"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New International Reader’s Version (</w:t>
      </w:r>
      <w:proofErr w:type="spellStart"/>
      <w:r w:rsidRPr="00CE1AA2">
        <w:rPr>
          <w:rFonts w:ascii="Helvetica" w:eastAsia="Times New Roman" w:hAnsi="Helvetica" w:cs="Helvetica"/>
          <w:color w:val="313131"/>
          <w:sz w:val="29"/>
          <w:szCs w:val="29"/>
        </w:rPr>
        <w:t>NIrV</w:t>
      </w:r>
      <w:proofErr w:type="spellEnd"/>
      <w:r w:rsidRPr="00CE1AA2">
        <w:rPr>
          <w:rFonts w:ascii="Helvetica" w:eastAsia="Times New Roman" w:hAnsi="Helvetica" w:cs="Helvetica"/>
          <w:color w:val="313131"/>
          <w:sz w:val="29"/>
          <w:szCs w:val="29"/>
        </w:rPr>
        <w:t>) (9)</w:t>
      </w:r>
    </w:p>
    <w:p w14:paraId="440FAC92"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The Message (Message) (8)</w:t>
      </w:r>
    </w:p>
    <w:p w14:paraId="285C2D84" w14:textId="77777777" w:rsidR="00CE1AA2" w:rsidRPr="00CE1AA2" w:rsidRDefault="00CE1AA2" w:rsidP="00CE1AA2">
      <w:pPr>
        <w:numPr>
          <w:ilvl w:val="0"/>
          <w:numId w:val="1"/>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Nueva Version International (NVI</w:t>
      </w:r>
      <w:proofErr w:type="gramStart"/>
      <w:r w:rsidRPr="00CE1AA2">
        <w:rPr>
          <w:rFonts w:ascii="Helvetica" w:eastAsia="Times New Roman" w:hAnsi="Helvetica" w:cs="Helvetica"/>
          <w:color w:val="313131"/>
          <w:sz w:val="29"/>
          <w:szCs w:val="29"/>
        </w:rPr>
        <w:t>)(</w:t>
      </w:r>
      <w:proofErr w:type="gramEnd"/>
      <w:r w:rsidRPr="00CE1AA2">
        <w:rPr>
          <w:rFonts w:ascii="Helvetica" w:eastAsia="Times New Roman" w:hAnsi="Helvetica" w:cs="Helvetica"/>
          <w:color w:val="313131"/>
          <w:sz w:val="29"/>
          <w:szCs w:val="29"/>
        </w:rPr>
        <w:t>not ranked)</w:t>
      </w:r>
    </w:p>
    <w:p w14:paraId="734AD793" w14:textId="77777777" w:rsidR="00CE1AA2" w:rsidRPr="00CE1AA2" w:rsidRDefault="00CE1AA2" w:rsidP="00CE1AA2">
      <w:pPr>
        <w:shd w:val="clear" w:color="auto" w:fill="F1F3F6"/>
        <w:spacing w:before="100" w:beforeAutospacing="1" w:after="100" w:afterAutospacing="1"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 </w:t>
      </w:r>
      <w:r w:rsidRPr="00CE1AA2">
        <w:rPr>
          <w:rFonts w:ascii="Helvetica" w:eastAsia="Times New Roman" w:hAnsi="Helvetica" w:cs="Helvetica"/>
          <w:b/>
          <w:bCs/>
          <w:color w:val="313131"/>
          <w:sz w:val="29"/>
          <w:szCs w:val="29"/>
        </w:rPr>
        <w:t>Observations and Notes:</w:t>
      </w:r>
    </w:p>
    <w:p w14:paraId="193D0C34" w14:textId="77777777" w:rsidR="00CE1AA2" w:rsidRPr="00CE1AA2" w:rsidRDefault="00CE1AA2" w:rsidP="00CE1AA2">
      <w:pPr>
        <w:numPr>
          <w:ilvl w:val="0"/>
          <w:numId w:val="2"/>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Two Spanish Bibles are now in the top ten. Neither was ranked ten years ago.</w:t>
      </w:r>
    </w:p>
    <w:p w14:paraId="5609ECA6" w14:textId="77777777" w:rsidR="00CE1AA2" w:rsidRPr="00CE1AA2" w:rsidRDefault="00CE1AA2" w:rsidP="00CE1AA2">
      <w:pPr>
        <w:numPr>
          <w:ilvl w:val="0"/>
          <w:numId w:val="2"/>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The New American Standard Bible (NASB) is no longer in the top ten. In 2011 it was ranked 7; in 2020 it was ranked 10.</w:t>
      </w:r>
    </w:p>
    <w:p w14:paraId="55C87A44" w14:textId="77777777" w:rsidR="00CE1AA2" w:rsidRPr="00CE1AA2" w:rsidRDefault="00CE1AA2" w:rsidP="00CE1AA2">
      <w:pPr>
        <w:numPr>
          <w:ilvl w:val="0"/>
          <w:numId w:val="2"/>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The TNIV was discontinued in 2011. It was ranked 10 that year.</w:t>
      </w:r>
    </w:p>
    <w:p w14:paraId="07075401" w14:textId="77777777" w:rsidR="00CE1AA2" w:rsidRPr="00CE1AA2" w:rsidRDefault="00CE1AA2" w:rsidP="00CE1AA2">
      <w:pPr>
        <w:numPr>
          <w:ilvl w:val="0"/>
          <w:numId w:val="2"/>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lastRenderedPageBreak/>
        <w:t>Technically the CSB was the HCSB (Lifeway) in 2011.</w:t>
      </w:r>
    </w:p>
    <w:p w14:paraId="3F2E60E9" w14:textId="77777777" w:rsidR="00CE1AA2" w:rsidRPr="00CE1AA2" w:rsidRDefault="00CE1AA2" w:rsidP="00CE1AA2">
      <w:pPr>
        <w:numPr>
          <w:ilvl w:val="0"/>
          <w:numId w:val="2"/>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The biggest drop was the NASB, from 7 in 2011 to out of the top ten in 2021. The second biggest drop was the NKJV, from 3 to 5.</w:t>
      </w:r>
    </w:p>
    <w:p w14:paraId="7148AD79" w14:textId="77777777" w:rsidR="00CE1AA2" w:rsidRPr="00CE1AA2" w:rsidRDefault="00CE1AA2" w:rsidP="00CE1AA2">
      <w:pPr>
        <w:numPr>
          <w:ilvl w:val="0"/>
          <w:numId w:val="2"/>
        </w:numPr>
        <w:shd w:val="clear" w:color="auto" w:fill="F1F3F6"/>
        <w:spacing w:after="0" w:line="240" w:lineRule="auto"/>
        <w:rPr>
          <w:rFonts w:ascii="Helvetica" w:eastAsia="Times New Roman" w:hAnsi="Helvetica" w:cs="Helvetica"/>
          <w:color w:val="313131"/>
          <w:sz w:val="29"/>
          <w:szCs w:val="29"/>
        </w:rPr>
      </w:pPr>
      <w:r w:rsidRPr="00CE1AA2">
        <w:rPr>
          <w:rFonts w:ascii="Helvetica" w:eastAsia="Times New Roman" w:hAnsi="Helvetica" w:cs="Helvetica"/>
          <w:color w:val="313131"/>
          <w:sz w:val="29"/>
          <w:szCs w:val="29"/>
        </w:rPr>
        <w:t xml:space="preserve">The biggest gain was the RV, from unranked to 7. The other translations that gained in the rankings were the NLT, the ESV, the </w:t>
      </w:r>
      <w:proofErr w:type="spellStart"/>
      <w:r w:rsidRPr="00CE1AA2">
        <w:rPr>
          <w:rFonts w:ascii="Helvetica" w:eastAsia="Times New Roman" w:hAnsi="Helvetica" w:cs="Helvetica"/>
          <w:color w:val="313131"/>
          <w:sz w:val="29"/>
          <w:szCs w:val="29"/>
        </w:rPr>
        <w:t>NIrV</w:t>
      </w:r>
      <w:proofErr w:type="spellEnd"/>
      <w:r w:rsidRPr="00CE1AA2">
        <w:rPr>
          <w:rFonts w:ascii="Helvetica" w:eastAsia="Times New Roman" w:hAnsi="Helvetica" w:cs="Helvetica"/>
          <w:color w:val="313131"/>
          <w:sz w:val="29"/>
          <w:szCs w:val="29"/>
        </w:rPr>
        <w:t>, and the NVI.</w:t>
      </w:r>
    </w:p>
    <w:p w14:paraId="199956A2" w14:textId="77777777" w:rsidR="00214B9C" w:rsidRDefault="00214B9C"/>
    <w:sectPr w:rsidR="0021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0F3"/>
    <w:multiLevelType w:val="multilevel"/>
    <w:tmpl w:val="D84445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30AF8"/>
    <w:multiLevelType w:val="multilevel"/>
    <w:tmpl w:val="FA0A0A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4685010">
    <w:abstractNumId w:val="1"/>
  </w:num>
  <w:num w:numId="2" w16cid:durableId="99144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A2"/>
    <w:rsid w:val="00214B9C"/>
    <w:rsid w:val="00CE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A855"/>
  <w15:chartTrackingRefBased/>
  <w15:docId w15:val="{9B127910-F7F9-4FB9-86A1-EC04C9E1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1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AA2"/>
    <w:rPr>
      <w:b/>
      <w:bCs/>
    </w:rPr>
  </w:style>
  <w:style w:type="character" w:styleId="Hyperlink">
    <w:name w:val="Hyperlink"/>
    <w:basedOn w:val="DefaultParagraphFont"/>
    <w:uiPriority w:val="99"/>
    <w:semiHidden/>
    <w:unhideWhenUsed/>
    <w:rsid w:val="00CE1AA2"/>
    <w:rPr>
      <w:color w:val="0000FF"/>
      <w:u w:val="single"/>
    </w:rPr>
  </w:style>
  <w:style w:type="character" w:customStyle="1" w:styleId="Heading1Char">
    <w:name w:val="Heading 1 Char"/>
    <w:basedOn w:val="DefaultParagraphFont"/>
    <w:link w:val="Heading1"/>
    <w:uiPriority w:val="9"/>
    <w:rsid w:val="00CE1AA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015">
      <w:bodyDiv w:val="1"/>
      <w:marLeft w:val="0"/>
      <w:marRight w:val="0"/>
      <w:marTop w:val="0"/>
      <w:marBottom w:val="0"/>
      <w:divBdr>
        <w:top w:val="none" w:sz="0" w:space="0" w:color="auto"/>
        <w:left w:val="none" w:sz="0" w:space="0" w:color="auto"/>
        <w:bottom w:val="none" w:sz="0" w:space="0" w:color="auto"/>
        <w:right w:val="none" w:sz="0" w:space="0" w:color="auto"/>
      </w:divBdr>
    </w:div>
    <w:div w:id="262762586">
      <w:bodyDiv w:val="1"/>
      <w:marLeft w:val="0"/>
      <w:marRight w:val="0"/>
      <w:marTop w:val="0"/>
      <w:marBottom w:val="0"/>
      <w:divBdr>
        <w:top w:val="none" w:sz="0" w:space="0" w:color="auto"/>
        <w:left w:val="none" w:sz="0" w:space="0" w:color="auto"/>
        <w:bottom w:val="none" w:sz="0" w:space="0" w:color="auto"/>
        <w:right w:val="none" w:sz="0" w:space="0" w:color="auto"/>
      </w:divBdr>
      <w:divsChild>
        <w:div w:id="90584809">
          <w:marLeft w:val="0"/>
          <w:marRight w:val="0"/>
          <w:marTop w:val="0"/>
          <w:marBottom w:val="750"/>
          <w:divBdr>
            <w:top w:val="none" w:sz="0" w:space="0" w:color="auto"/>
            <w:left w:val="none" w:sz="0" w:space="0" w:color="auto"/>
            <w:bottom w:val="none" w:sz="0" w:space="0" w:color="auto"/>
            <w:right w:val="none" w:sz="0" w:space="0" w:color="auto"/>
          </w:divBdr>
          <w:divsChild>
            <w:div w:id="51580830">
              <w:marLeft w:val="0"/>
              <w:marRight w:val="240"/>
              <w:marTop w:val="0"/>
              <w:marBottom w:val="0"/>
              <w:divBdr>
                <w:top w:val="none" w:sz="0" w:space="0" w:color="auto"/>
                <w:left w:val="none" w:sz="0" w:space="0" w:color="auto"/>
                <w:bottom w:val="none" w:sz="0" w:space="0" w:color="auto"/>
                <w:right w:val="none" w:sz="0" w:space="0" w:color="auto"/>
              </w:divBdr>
            </w:div>
            <w:div w:id="898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urchanswers.com/blog/author/thomrain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2022-04-20T18:22:00Z</dcterms:created>
  <dcterms:modified xsi:type="dcterms:W3CDTF">2022-04-20T18:23:00Z</dcterms:modified>
</cp:coreProperties>
</file>